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21" w:rsidRDefault="004F0321" w:rsidP="003F22BF">
      <w:pPr>
        <w:tabs>
          <w:tab w:val="left" w:leader="underscore" w:pos="6826"/>
        </w:tabs>
        <w:spacing w:line="283" w:lineRule="exact"/>
        <w:ind w:right="360"/>
        <w:jc w:val="center"/>
        <w:rPr>
          <w:b/>
          <w:bCs/>
          <w:sz w:val="28"/>
          <w:szCs w:val="28"/>
          <w:lang w:val="uk-UA" w:eastAsia="uk-UA"/>
        </w:rPr>
      </w:pPr>
      <w:r w:rsidRPr="00EC408A">
        <w:rPr>
          <w:b/>
          <w:bCs/>
          <w:sz w:val="28"/>
          <w:szCs w:val="28"/>
          <w:lang w:val="uk-UA" w:eastAsia="uk-UA"/>
        </w:rPr>
        <w:t>Наукова, науково-методична, дослідницька робота педагогічних</w:t>
      </w:r>
    </w:p>
    <w:p w:rsidR="004F0321" w:rsidRPr="00EC408A" w:rsidRDefault="004F0321" w:rsidP="003F22BF">
      <w:pPr>
        <w:tabs>
          <w:tab w:val="left" w:leader="underscore" w:pos="6826"/>
        </w:tabs>
        <w:spacing w:line="283" w:lineRule="exact"/>
        <w:ind w:right="360"/>
        <w:jc w:val="center"/>
        <w:rPr>
          <w:b/>
          <w:bCs/>
          <w:sz w:val="28"/>
          <w:szCs w:val="28"/>
          <w:lang w:val="uk-UA" w:eastAsia="uk-UA"/>
        </w:rPr>
      </w:pPr>
      <w:r w:rsidRPr="00EC408A">
        <w:rPr>
          <w:b/>
          <w:bCs/>
          <w:sz w:val="28"/>
          <w:szCs w:val="28"/>
          <w:lang w:val="uk-UA" w:eastAsia="uk-UA"/>
        </w:rPr>
        <w:t>працівників</w:t>
      </w:r>
    </w:p>
    <w:p w:rsidR="004F0321" w:rsidRPr="00EC408A" w:rsidRDefault="004F0321" w:rsidP="00EC408A">
      <w:pPr>
        <w:tabs>
          <w:tab w:val="left" w:leader="underscore" w:pos="6826"/>
        </w:tabs>
        <w:spacing w:line="283" w:lineRule="exact"/>
        <w:ind w:right="360"/>
        <w:rPr>
          <w:bCs/>
          <w:sz w:val="28"/>
          <w:szCs w:val="28"/>
          <w:lang w:val="uk-UA" w:eastAsia="uk-UA"/>
        </w:rPr>
      </w:pPr>
    </w:p>
    <w:p w:rsidR="004F0321" w:rsidRPr="00E0619B" w:rsidRDefault="004F0321" w:rsidP="00E0619B">
      <w:r w:rsidRPr="00E0619B">
        <w:t>Учитель вчиться все життя – це відома істина. Для формування вчительського професіоналізму необхідною умовою є систематичне підвищення своєї професійної майстерності та науково-методична діяльність.</w:t>
      </w:r>
    </w:p>
    <w:p w:rsidR="004F0321" w:rsidRPr="00E0619B" w:rsidRDefault="004F0321" w:rsidP="00E0619B">
      <w:r w:rsidRPr="00E0619B">
        <w:t>Учителі гімназії публікують свої матріали на сторінках фахових газет і журналів, розробляють методичні рекомендації.</w:t>
      </w:r>
    </w:p>
    <w:p w:rsidR="004F0321" w:rsidRPr="00D6412D" w:rsidRDefault="004F0321" w:rsidP="00EC408A">
      <w:pPr>
        <w:tabs>
          <w:tab w:val="left" w:leader="underscore" w:pos="6826"/>
        </w:tabs>
        <w:spacing w:line="283" w:lineRule="exact"/>
        <w:ind w:right="360"/>
        <w:rPr>
          <w:bCs/>
          <w:lang w:val="uk-UA" w:eastAsia="uk-UA"/>
        </w:rPr>
      </w:pPr>
    </w:p>
    <w:p w:rsidR="004F0321" w:rsidRPr="00AA29D3" w:rsidRDefault="004F0321" w:rsidP="00AA29D3">
      <w:pPr>
        <w:tabs>
          <w:tab w:val="left" w:leader="underscore" w:pos="6826"/>
        </w:tabs>
        <w:spacing w:line="283" w:lineRule="exact"/>
        <w:ind w:right="360" w:firstLine="300"/>
        <w:rPr>
          <w:b/>
          <w:bCs/>
          <w:lang w:val="uk-UA" w:eastAsia="uk-UA"/>
        </w:rPr>
      </w:pPr>
      <w:r w:rsidRPr="00CB0904">
        <w:rPr>
          <w:b/>
          <w:bCs/>
          <w:lang w:val="uk-UA" w:eastAsia="uk-UA"/>
        </w:rPr>
        <w:t>Перелік авторських та адаптованих програм, створених учителями гімназії, методичних рекомендацій т</w:t>
      </w:r>
      <w:r>
        <w:rPr>
          <w:b/>
          <w:bCs/>
          <w:lang w:val="uk-UA" w:eastAsia="uk-UA"/>
        </w:rPr>
        <w:t>а публікацій у фахових виданнях:</w:t>
      </w:r>
    </w:p>
    <w:tbl>
      <w:tblPr>
        <w:tblW w:w="10694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5173"/>
        <w:gridCol w:w="2317"/>
        <w:gridCol w:w="1387"/>
      </w:tblGrid>
      <w:tr w:rsidR="004F0321" w:rsidTr="00AA29D3">
        <w:trPr>
          <w:trHeight w:val="379"/>
        </w:trPr>
        <w:tc>
          <w:tcPr>
            <w:tcW w:w="1817" w:type="dxa"/>
          </w:tcPr>
          <w:p w:rsidR="004F0321" w:rsidRPr="00E84514" w:rsidRDefault="004F0321" w:rsidP="00E8451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E84514" w:rsidRDefault="004F0321" w:rsidP="00E84514">
            <w:pPr>
              <w:jc w:val="center"/>
              <w:rPr>
                <w:lang w:val="uk-UA"/>
              </w:rPr>
            </w:pPr>
          </w:p>
        </w:tc>
        <w:tc>
          <w:tcPr>
            <w:tcW w:w="2317" w:type="dxa"/>
          </w:tcPr>
          <w:p w:rsidR="004F0321" w:rsidRPr="00E84514" w:rsidRDefault="004F0321" w:rsidP="00E84514">
            <w:pPr>
              <w:jc w:val="center"/>
              <w:rPr>
                <w:b/>
                <w:lang w:val="uk-UA"/>
              </w:rPr>
            </w:pPr>
            <w:r w:rsidRPr="00E84514">
              <w:rPr>
                <w:b/>
                <w:lang w:val="uk-UA"/>
              </w:rPr>
              <w:t>ПІП учителя</w:t>
            </w:r>
          </w:p>
        </w:tc>
        <w:tc>
          <w:tcPr>
            <w:tcW w:w="1387" w:type="dxa"/>
          </w:tcPr>
          <w:p w:rsidR="004F0321" w:rsidRPr="00E84514" w:rsidRDefault="004F0321" w:rsidP="00E84514">
            <w:pPr>
              <w:jc w:val="center"/>
              <w:rPr>
                <w:b/>
                <w:lang w:val="uk-UA"/>
              </w:rPr>
            </w:pPr>
            <w:r w:rsidRPr="00E84514">
              <w:rPr>
                <w:b/>
                <w:lang w:val="uk-UA"/>
              </w:rPr>
              <w:t>Дата</w:t>
            </w:r>
          </w:p>
        </w:tc>
      </w:tr>
      <w:tr w:rsidR="004F0321" w:rsidTr="00AA29D3">
        <w:trPr>
          <w:trHeight w:val="693"/>
        </w:trPr>
        <w:tc>
          <w:tcPr>
            <w:tcW w:w="1817" w:type="dxa"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  <w:r w:rsidRPr="00E84514">
              <w:rPr>
                <w:b/>
                <w:lang w:val="uk-UA"/>
              </w:rPr>
              <w:t>Авторські програми</w:t>
            </w:r>
          </w:p>
        </w:tc>
        <w:tc>
          <w:tcPr>
            <w:tcW w:w="5173" w:type="dxa"/>
          </w:tcPr>
          <w:p w:rsidR="004F0321" w:rsidRPr="00E84514" w:rsidRDefault="004F0321" w:rsidP="002E338D">
            <w:pPr>
              <w:rPr>
                <w:lang w:val="uk-UA"/>
              </w:rPr>
            </w:pPr>
            <w:r w:rsidRPr="00E84514">
              <w:rPr>
                <w:color w:val="000000"/>
                <w:lang w:eastAsia="uk-UA"/>
              </w:rPr>
              <w:t>Програма спецкурсу «Соціокультурний вимір англомовного світу»</w:t>
            </w:r>
          </w:p>
        </w:tc>
        <w:tc>
          <w:tcPr>
            <w:tcW w:w="2317" w:type="dxa"/>
          </w:tcPr>
          <w:p w:rsidR="004F0321" w:rsidRPr="00E84514" w:rsidRDefault="004F0321" w:rsidP="00E84514">
            <w:pPr>
              <w:jc w:val="center"/>
              <w:rPr>
                <w:lang w:val="uk-UA"/>
              </w:rPr>
            </w:pPr>
            <w:r w:rsidRPr="00E84514">
              <w:rPr>
                <w:lang w:val="uk-UA"/>
              </w:rPr>
              <w:t>Пуха З.Д.</w:t>
            </w:r>
          </w:p>
        </w:tc>
        <w:tc>
          <w:tcPr>
            <w:tcW w:w="1387" w:type="dxa"/>
          </w:tcPr>
          <w:p w:rsidR="004F0321" w:rsidRPr="00E84514" w:rsidRDefault="004F0321" w:rsidP="00086859">
            <w:pPr>
              <w:jc w:val="center"/>
              <w:rPr>
                <w:lang w:val="uk-UA"/>
              </w:rPr>
            </w:pPr>
            <w:r w:rsidRPr="00E84514">
              <w:rPr>
                <w:lang w:val="uk-UA"/>
              </w:rPr>
              <w:t>2010р.</w:t>
            </w:r>
          </w:p>
        </w:tc>
      </w:tr>
      <w:tr w:rsidR="004F0321" w:rsidTr="004F23BF">
        <w:trPr>
          <w:trHeight w:val="600"/>
        </w:trPr>
        <w:tc>
          <w:tcPr>
            <w:tcW w:w="1817" w:type="dxa"/>
            <w:vMerge w:val="restart"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  <w:p w:rsidR="004F0321" w:rsidRPr="00E84514" w:rsidRDefault="004F0321" w:rsidP="002E338D">
            <w:pPr>
              <w:rPr>
                <w:b/>
                <w:lang w:val="uk-UA"/>
              </w:rPr>
            </w:pPr>
          </w:p>
          <w:p w:rsidR="004F0321" w:rsidRPr="00E84514" w:rsidRDefault="004F0321" w:rsidP="002E338D">
            <w:pPr>
              <w:rPr>
                <w:b/>
                <w:lang w:val="uk-UA"/>
              </w:rPr>
            </w:pPr>
          </w:p>
          <w:p w:rsidR="004F0321" w:rsidRPr="00E84514" w:rsidRDefault="004F0321" w:rsidP="002E338D">
            <w:pPr>
              <w:rPr>
                <w:b/>
                <w:lang w:val="uk-UA"/>
              </w:rPr>
            </w:pPr>
          </w:p>
          <w:p w:rsidR="004F0321" w:rsidRPr="00E84514" w:rsidRDefault="004F0321" w:rsidP="002E338D">
            <w:pPr>
              <w:rPr>
                <w:b/>
                <w:lang w:val="uk-UA"/>
              </w:rPr>
            </w:pPr>
          </w:p>
          <w:p w:rsidR="004F0321" w:rsidRPr="00E84514" w:rsidRDefault="004F0321" w:rsidP="002E338D">
            <w:pPr>
              <w:rPr>
                <w:b/>
                <w:lang w:val="uk-UA"/>
              </w:rPr>
            </w:pPr>
            <w:r w:rsidRPr="00E84514">
              <w:rPr>
                <w:b/>
                <w:lang w:val="uk-UA"/>
              </w:rPr>
              <w:t>Публікації в фахових журналах</w:t>
            </w: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90"/>
              </w:tabs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Інтегровані уроки з зарубіжної літератури, ж. «Зарубіжна література», №23-24, 2010р.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after="240" w:line="557" w:lineRule="exact"/>
              <w:ind w:left="60" w:firstLine="0"/>
              <w:jc w:val="center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Давиденко Т.І.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spacing w:line="557" w:lineRule="exact"/>
              <w:ind w:left="40" w:firstLine="0"/>
              <w:jc w:val="center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2010р.</w:t>
            </w:r>
          </w:p>
        </w:tc>
      </w:tr>
      <w:tr w:rsidR="004F0321" w:rsidTr="004F23BF">
        <w:trPr>
          <w:trHeight w:val="1216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90"/>
              </w:tabs>
              <w:spacing w:line="254" w:lineRule="exact"/>
              <w:ind w:left="60" w:firstLine="0"/>
              <w:jc w:val="left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Формування морально-естетичної свідомості школярів у процесі викладання предмету «Художня культура». Київ, видавничий центр КНЛУ, 2010р.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after="240"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Давиденко С.Л.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2010р.</w:t>
            </w:r>
          </w:p>
        </w:tc>
      </w:tr>
      <w:tr w:rsidR="004F0321" w:rsidTr="004F23BF">
        <w:trPr>
          <w:trHeight w:val="912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80"/>
              </w:tabs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 xml:space="preserve">Літературно музична композиція, присвячена В.Г. Висоцькому « </w:t>
            </w:r>
            <w:r w:rsidRPr="009E7121">
              <w:rPr>
                <w:rStyle w:val="10pt"/>
                <w:iCs/>
                <w:color w:val="000000"/>
                <w:szCs w:val="20"/>
                <w:lang w:eastAsia="uk-UA"/>
              </w:rPr>
              <w:t>Я</w:t>
            </w:r>
            <w:r w:rsidRPr="009E7121">
              <w:rPr>
                <w:color w:val="000000"/>
                <w:sz w:val="24"/>
                <w:szCs w:val="24"/>
                <w:lang w:eastAsia="uk-UA"/>
              </w:rPr>
              <w:t xml:space="preserve"> конечно вернусь...»</w:t>
            </w:r>
            <w:r w:rsidRPr="009E7121">
              <w:rPr>
                <w:sz w:val="24"/>
                <w:szCs w:val="24"/>
              </w:rPr>
              <w:t xml:space="preserve"> </w:t>
            </w:r>
            <w:r w:rsidRPr="009E7121">
              <w:rPr>
                <w:color w:val="000000"/>
                <w:sz w:val="24"/>
                <w:szCs w:val="24"/>
                <w:lang w:eastAsia="uk-UA"/>
              </w:rPr>
              <w:t>ж. «Зарубіжна література» №1, 2011 р.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before="240" w:after="600" w:line="210" w:lineRule="exact"/>
              <w:ind w:left="6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Горбатенко О.С.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2010р.</w:t>
            </w:r>
          </w:p>
        </w:tc>
      </w:tr>
      <w:tr w:rsidR="004F0321" w:rsidTr="004F23BF">
        <w:trPr>
          <w:trHeight w:val="750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90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Повторение и систематизация знань по теме «Местоимение». 6 клас ж. «Русский язьік» №4, 2011р.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after="240" w:line="557" w:lineRule="exact"/>
              <w:ind w:left="60" w:firstLine="0"/>
              <w:jc w:val="center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Давиденко Т.І.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spacing w:line="557" w:lineRule="exact"/>
              <w:ind w:left="40" w:firstLine="0"/>
              <w:jc w:val="center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2011р.</w:t>
            </w:r>
          </w:p>
        </w:tc>
      </w:tr>
      <w:tr w:rsidR="004F0321" w:rsidTr="00AA29D3">
        <w:trPr>
          <w:trHeight w:val="946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80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Розвиток творчих здібностей учнів засобами різних видів мистецтв, ж. «Зарубіжна література» №7, 2011р.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before="240" w:after="600" w:line="210" w:lineRule="exact"/>
              <w:ind w:left="6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Горбатенко О.С.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spacing w:line="557" w:lineRule="exact"/>
              <w:ind w:left="40" w:firstLine="0"/>
              <w:jc w:val="center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2011р.</w:t>
            </w:r>
          </w:p>
        </w:tc>
      </w:tr>
      <w:tr w:rsidR="004F0321" w:rsidTr="004F23BF">
        <w:trPr>
          <w:trHeight w:val="795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20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Виховна година до річниці виводу військ з Афганістану «Юнь, яка крокувала війною» 10 клас, ж. «Зарубіжна література» №9, 2011р.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before="240" w:after="600" w:line="210" w:lineRule="exact"/>
              <w:ind w:left="6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Кириленко С.В.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spacing w:line="557" w:lineRule="exact"/>
              <w:ind w:left="40" w:firstLine="0"/>
              <w:jc w:val="center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2011р.</w:t>
            </w:r>
          </w:p>
        </w:tc>
      </w:tr>
      <w:tr w:rsidR="004F0321" w:rsidTr="00AA29D3">
        <w:trPr>
          <w:trHeight w:val="798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90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Літературні ігри в позакласній роботі, ж. «Зарубіжна література» №11-12, 2011р.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after="240" w:line="557" w:lineRule="exact"/>
              <w:ind w:left="60" w:firstLine="0"/>
              <w:jc w:val="center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Давиденко Т.І.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before="360" w:after="600" w:line="210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2011р.</w:t>
            </w:r>
          </w:p>
        </w:tc>
      </w:tr>
      <w:tr w:rsidR="004F0321" w:rsidTr="00AA29D3">
        <w:trPr>
          <w:trHeight w:val="882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90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 xml:space="preserve">Брейн-ринг „Слово відмикає серце”. </w:t>
            </w:r>
            <w:smartTag w:uri="urn:schemas-microsoft-com:office:smarttags" w:element="time">
              <w:smartTagPr>
                <w:attr w:name="Minute" w:val="11"/>
                <w:attr w:name="Hour" w:val="10"/>
              </w:smartTagPr>
              <w:r w:rsidRPr="009E7121">
                <w:rPr>
                  <w:color w:val="000000"/>
                  <w:sz w:val="24"/>
                  <w:szCs w:val="24"/>
                  <w:lang w:eastAsia="uk-UA"/>
                </w:rPr>
                <w:t>10-11</w:t>
              </w:r>
            </w:smartTag>
            <w:r w:rsidRPr="009E7121">
              <w:rPr>
                <w:color w:val="000000"/>
                <w:sz w:val="24"/>
                <w:szCs w:val="24"/>
                <w:lang w:eastAsia="uk-UA"/>
              </w:rPr>
              <w:t xml:space="preserve"> класи, ж. «Виховна робота» №10, 2011р.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before="240" w:after="600" w:line="210" w:lineRule="exact"/>
              <w:ind w:left="6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Чуєнко А.О.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before="360" w:after="600" w:line="210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2011р.</w:t>
            </w:r>
          </w:p>
        </w:tc>
      </w:tr>
      <w:tr w:rsidR="004F0321" w:rsidTr="00AA29D3">
        <w:trPr>
          <w:trHeight w:val="1643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90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Зображення людського характеру в екстримальній ситуації (за оп. Дж.Лондона „Жага до життя”) 6 кл. „Зарубіжна література” №21, 2011р.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before="240" w:after="600" w:line="210" w:lineRule="exact"/>
              <w:ind w:left="6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Давиденко Т.І.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before="360" w:after="600" w:line="210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2011р.</w:t>
            </w:r>
          </w:p>
        </w:tc>
      </w:tr>
      <w:tr w:rsidR="004F0321" w:rsidRPr="000503F5" w:rsidTr="004F23BF">
        <w:trPr>
          <w:trHeight w:val="759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90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Аспекти громадянської освіти і виховання в шкільному курсі біології (газета біологія №7, 2011р.)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before="240" w:after="600" w:line="210" w:lineRule="exact"/>
              <w:ind w:left="6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Сліпченко Л.І.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before="360" w:after="600" w:line="210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2011р.</w:t>
            </w:r>
          </w:p>
        </w:tc>
      </w:tr>
      <w:tr w:rsidR="004F0321" w:rsidRPr="000503F5" w:rsidTr="004F23BF">
        <w:trPr>
          <w:trHeight w:val="888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90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Літературно-музична композиція „Вклонімось святій Перемозі” (всесвітня література  №4, 2011р.)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before="240" w:after="600" w:line="210" w:lineRule="exact"/>
              <w:ind w:left="6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Давиденко Т.І.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before="360" w:after="600" w:line="210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2011р.</w:t>
            </w:r>
          </w:p>
        </w:tc>
      </w:tr>
      <w:tr w:rsidR="004F0321" w:rsidRPr="000503F5" w:rsidTr="004F23BF">
        <w:trPr>
          <w:trHeight w:val="971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90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Громадянсько-патріотичне виховання. Утверджуючи світоглядні цінності (всесвітня література №5, 2011р.)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before="240" w:after="600" w:line="210" w:lineRule="exact"/>
              <w:ind w:left="6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Давиденко Т.І., Горбатенко О.С.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before="360" w:after="600" w:line="210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2011р.</w:t>
            </w:r>
          </w:p>
        </w:tc>
      </w:tr>
      <w:tr w:rsidR="004F0321" w:rsidTr="004F23BF">
        <w:trPr>
          <w:trHeight w:val="495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90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Филологический турнир «Свой звездньїй час» 9 клас, ж. «Русский язьік» №4, 2012р.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left="4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Кириленко С.В.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spacing w:line="557" w:lineRule="exact"/>
              <w:ind w:left="40" w:firstLine="0"/>
              <w:jc w:val="center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2012р.</w:t>
            </w:r>
          </w:p>
        </w:tc>
      </w:tr>
      <w:tr w:rsidR="004F0321" w:rsidRPr="00CC47E5" w:rsidTr="004F23BF">
        <w:trPr>
          <w:trHeight w:val="1155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94"/>
              </w:tabs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Я.Стельмах «Митькозавр з Юрківки, або Химера лісового озера». Цикл уроків. 6 клас.</w:t>
            </w:r>
            <w:r w:rsidRPr="009E7121">
              <w:rPr>
                <w:sz w:val="24"/>
                <w:szCs w:val="24"/>
              </w:rPr>
              <w:t xml:space="preserve"> </w:t>
            </w:r>
            <w:r w:rsidRPr="009E7121">
              <w:rPr>
                <w:color w:val="000000"/>
                <w:sz w:val="24"/>
                <w:szCs w:val="24"/>
                <w:lang w:eastAsia="uk-UA"/>
              </w:rPr>
              <w:t>ж. «Вивчаємо укр. мову і літературу» №16-18, 2012р.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Оношко Л.Л.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2012р.</w:t>
            </w:r>
          </w:p>
        </w:tc>
      </w:tr>
      <w:tr w:rsidR="004F0321" w:rsidRPr="006333E3" w:rsidTr="004F23BF">
        <w:trPr>
          <w:trHeight w:val="813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9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Дидактичні матеріали до вивчення повісті М.Стельмаха „Гуси-лебеді летять” (Вивчаємо українську мову і літературу №10, 2013р.)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Оношко Л.Л.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2013р.</w:t>
            </w:r>
          </w:p>
        </w:tc>
      </w:tr>
      <w:tr w:rsidR="004F0321" w:rsidRPr="006333E3" w:rsidTr="004F23BF">
        <w:trPr>
          <w:trHeight w:val="537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9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Година спілкування „Прощавай, Масляна!” (Зарубіжна література №13-14, 2013р.)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Давиденко Т.І.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2013р.</w:t>
            </w:r>
          </w:p>
        </w:tc>
      </w:tr>
      <w:tr w:rsidR="004F0321" w:rsidRPr="006333E3" w:rsidTr="004F23BF">
        <w:trPr>
          <w:trHeight w:val="852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9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Засудження війни в оповіданні Г.Белля „Подорожній, коли ти йдеш у спа…” (Зарубіжна література №2, 2013р.)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Горбатенко О.С.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2013р.</w:t>
            </w:r>
          </w:p>
        </w:tc>
      </w:tr>
      <w:tr w:rsidR="004F0321" w:rsidRPr="006333E3" w:rsidTr="004F23BF">
        <w:trPr>
          <w:trHeight w:val="852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9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Інтегрований урок „Різдвяне звято” (за повістю „Різдвяна пісня у прозі” Н. Діккенса. 6 клас)</w:t>
            </w:r>
          </w:p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9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(Зарубіжна література №11-12, 2013р.)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Давиденко Т.І,</w:t>
            </w:r>
          </w:p>
          <w:p w:rsidR="004F0321" w:rsidRPr="009E7121" w:rsidRDefault="004F0321" w:rsidP="00086859">
            <w:pPr>
              <w:pStyle w:val="BodyText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Пуха З.Д.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2013р.</w:t>
            </w:r>
          </w:p>
        </w:tc>
      </w:tr>
      <w:tr w:rsidR="004F0321" w:rsidRPr="006333E3" w:rsidTr="004F23BF">
        <w:trPr>
          <w:trHeight w:val="852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9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Гурток інформатики: вивчаємо мультимедійні технології (Позакласна освіта №4,5,6,7,8, 2013р.)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Утва А.А.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2013р.</w:t>
            </w:r>
          </w:p>
        </w:tc>
      </w:tr>
      <w:tr w:rsidR="004F0321" w:rsidRPr="006333E3" w:rsidTr="004F23BF">
        <w:trPr>
          <w:trHeight w:val="852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9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Виховна година «Новорічні пригоди» (Класному керівнику №11, 2014р.)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Бєлозор Н.М.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2014р.</w:t>
            </w:r>
          </w:p>
        </w:tc>
      </w:tr>
      <w:tr w:rsidR="004F0321" w:rsidRPr="006333E3" w:rsidTr="004F23BF">
        <w:trPr>
          <w:trHeight w:val="852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9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Система уроків за темою Й.Діккенса «Різдвяна пісня у прозі» 6 клас (Зарубіжна література №21-22, 2014р.)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Давиденко Т.І.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2014р.</w:t>
            </w:r>
          </w:p>
        </w:tc>
      </w:tr>
      <w:tr w:rsidR="004F0321" w:rsidRPr="006333E3" w:rsidTr="004F23BF">
        <w:trPr>
          <w:trHeight w:val="852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9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Година спілкування «Шлях до успіху» 5 клас ж.Психолог №7-8, 2014р.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Данилко Л.М.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2015р.</w:t>
            </w:r>
          </w:p>
        </w:tc>
      </w:tr>
      <w:tr w:rsidR="004F0321" w:rsidRPr="006333E3" w:rsidTr="004F23BF">
        <w:trPr>
          <w:trHeight w:val="852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9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І.А.Крилов-відомий російський байкар. Засудження людських вад у байці «Вовк і ягня». Зарубіжна література №19-20, 2015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Давиденко Т.І.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2015р.</w:t>
            </w:r>
          </w:p>
        </w:tc>
      </w:tr>
      <w:tr w:rsidR="004F0321" w:rsidRPr="006333E3" w:rsidTr="004F23BF">
        <w:trPr>
          <w:trHeight w:val="852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9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Співзвучність «Пісні про Роланда» героїчним епосам інших народів світу. Зарубіжна література №23-24, 2015р.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Горбатенко О.С.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2015р.</w:t>
            </w:r>
          </w:p>
        </w:tc>
      </w:tr>
      <w:tr w:rsidR="004F0321" w:rsidRPr="002A4B46" w:rsidTr="004F23BF">
        <w:trPr>
          <w:trHeight w:val="852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9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 xml:space="preserve">Створення анімаційного фільму засобами програми </w:t>
            </w:r>
            <w:r w:rsidRPr="009E7121">
              <w:rPr>
                <w:color w:val="000000"/>
                <w:sz w:val="24"/>
                <w:szCs w:val="24"/>
                <w:lang w:val="en-US" w:eastAsia="uk-UA"/>
              </w:rPr>
              <w:t>Gif</w:t>
            </w:r>
            <w:r w:rsidRPr="009E7121">
              <w:rPr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9E7121">
              <w:rPr>
                <w:color w:val="000000"/>
                <w:sz w:val="24"/>
                <w:szCs w:val="24"/>
                <w:lang w:val="en-US" w:eastAsia="uk-UA"/>
              </w:rPr>
              <w:t>Animator</w:t>
            </w:r>
            <w:r w:rsidRPr="009E7121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9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Ж. Информатика. Все для учителя  №10, 2015</w:t>
            </w:r>
          </w:p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9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Ж. Информатика в школі №12, 2015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Утва А.А.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2015р.</w:t>
            </w:r>
          </w:p>
        </w:tc>
      </w:tr>
      <w:tr w:rsidR="004F0321" w:rsidRPr="002A4B46" w:rsidTr="004F23BF">
        <w:trPr>
          <w:trHeight w:val="888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9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Закон збереження маси речовини. Хімічні рівняння реакції. 7 клас</w:t>
            </w:r>
          </w:p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9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Ж. Хімія №23-24, 2015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Ременюк С.О.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2015р.</w:t>
            </w:r>
          </w:p>
        </w:tc>
      </w:tr>
      <w:tr w:rsidR="004F0321" w:rsidRPr="002A4B46" w:rsidTr="004F23BF">
        <w:trPr>
          <w:trHeight w:val="695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C3352A">
            <w:pPr>
              <w:pStyle w:val="BodyText"/>
              <w:tabs>
                <w:tab w:val="left" w:pos="19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Культура. Розуміємо подібність і святкуємо відмінність. Педагогічні обрії №6, 2015р.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Пуха З.Д.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2015р.</w:t>
            </w:r>
          </w:p>
        </w:tc>
      </w:tr>
      <w:tr w:rsidR="004F0321" w:rsidRPr="006333E3" w:rsidTr="004F23BF">
        <w:trPr>
          <w:trHeight w:val="852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9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 xml:space="preserve">Магнетизм. Інтегрований урок фізики й англійської мови. Фізика в школах України. </w:t>
            </w:r>
          </w:p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9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№1-2, 2016р.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Пуха З.Д.</w:t>
            </w:r>
          </w:p>
          <w:p w:rsidR="004F0321" w:rsidRPr="009E7121" w:rsidRDefault="004F0321" w:rsidP="00086859">
            <w:pPr>
              <w:pStyle w:val="BodyText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Юрченко С.К.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2016р.</w:t>
            </w:r>
          </w:p>
        </w:tc>
      </w:tr>
      <w:tr w:rsidR="004F0321" w:rsidTr="004F23BF">
        <w:trPr>
          <w:trHeight w:val="405"/>
        </w:trPr>
        <w:tc>
          <w:tcPr>
            <w:tcW w:w="1817" w:type="dxa"/>
            <w:vMerge w:val="restart"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  <w:p w:rsidR="004F0321" w:rsidRPr="00E84514" w:rsidRDefault="004F0321" w:rsidP="002E338D">
            <w:pPr>
              <w:rPr>
                <w:b/>
                <w:lang w:val="uk-UA"/>
              </w:rPr>
            </w:pPr>
            <w:r w:rsidRPr="00E84514">
              <w:rPr>
                <w:b/>
                <w:lang w:val="uk-UA"/>
              </w:rPr>
              <w:t>Методичні рекомендації</w:t>
            </w: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94"/>
              </w:tabs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Вивчення програмової тематики в 5-му класі загальноосвітньої середньої школи (англ. мова).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514" w:lineRule="exact"/>
              <w:ind w:left="60" w:firstLine="0"/>
              <w:jc w:val="center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Коваленко В.П.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2" w:lineRule="exact"/>
              <w:ind w:firstLine="0"/>
              <w:jc w:val="center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2010р.</w:t>
            </w:r>
          </w:p>
        </w:tc>
      </w:tr>
      <w:tr w:rsidR="004F0321" w:rsidTr="004F23BF">
        <w:trPr>
          <w:trHeight w:val="540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90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Аспекти громадянської освіти і виховання в шкільному курсі біології.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514" w:lineRule="exact"/>
              <w:ind w:left="6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Сліпченко Л.І.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2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2011р.</w:t>
            </w:r>
          </w:p>
        </w:tc>
      </w:tr>
      <w:tr w:rsidR="004F0321" w:rsidTr="004F23BF">
        <w:trPr>
          <w:trHeight w:val="525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20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Краєзнавчі матеріали та література рідного краю на уроках української мови і літератури.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before="180" w:after="300" w:line="210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Чуєнко А.О.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2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2011р.</w:t>
            </w:r>
          </w:p>
        </w:tc>
      </w:tr>
      <w:tr w:rsidR="004F0321" w:rsidTr="004F23BF">
        <w:trPr>
          <w:trHeight w:val="540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25"/>
              </w:tabs>
              <w:spacing w:line="254" w:lineRule="exact"/>
              <w:ind w:firstLine="0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Технології проблемного навчання на уроках географії.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before="180" w:after="300" w:line="210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Фурса Н.В.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pacing w:line="552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2012р.</w:t>
            </w:r>
          </w:p>
        </w:tc>
      </w:tr>
      <w:tr w:rsidR="004F0321" w:rsidTr="004F23BF">
        <w:trPr>
          <w:trHeight w:val="1260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204"/>
              </w:tabs>
              <w:spacing w:line="254" w:lineRule="exact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Військово-патріотичне виховання з формуванням високих морально-психологічних та фізичних якостей учнів через використання інноваційних технологій при вивчені курсу „3ахист Вітчизни”.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Оношко В.Ф.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spacing w:before="360" w:after="600" w:line="210" w:lineRule="exact"/>
              <w:ind w:left="40" w:firstLine="0"/>
              <w:jc w:val="center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2013р.</w:t>
            </w:r>
          </w:p>
          <w:p w:rsidR="004F0321" w:rsidRPr="009E7121" w:rsidRDefault="004F0321" w:rsidP="00086859">
            <w:pPr>
              <w:pStyle w:val="BodyText"/>
              <w:spacing w:before="600"/>
              <w:ind w:left="40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F0321" w:rsidTr="004F23BF">
        <w:trPr>
          <w:trHeight w:val="525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30"/>
              </w:tabs>
              <w:spacing w:line="254" w:lineRule="exact"/>
              <w:ind w:firstLine="0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Організація індивідуальної роботи з учнями (хімія).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Ременюк С.О.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ind w:left="40" w:firstLine="0"/>
              <w:jc w:val="center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2013р.</w:t>
            </w:r>
          </w:p>
          <w:p w:rsidR="004F0321" w:rsidRPr="009E7121" w:rsidRDefault="004F0321" w:rsidP="00086859">
            <w:pPr>
              <w:pStyle w:val="BodyText"/>
              <w:ind w:left="40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F0321" w:rsidTr="004F23BF">
        <w:trPr>
          <w:trHeight w:val="240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25"/>
              </w:tabs>
              <w:spacing w:line="254" w:lineRule="exact"/>
              <w:ind w:firstLine="0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Розв</w:t>
            </w:r>
            <w:r w:rsidRPr="009E7121">
              <w:rPr>
                <w:color w:val="000000"/>
                <w:sz w:val="24"/>
                <w:szCs w:val="24"/>
                <w:lang w:val="ru-RU" w:eastAsia="uk-UA"/>
              </w:rPr>
              <w:t>’</w:t>
            </w:r>
            <w:r w:rsidRPr="009E7121">
              <w:rPr>
                <w:color w:val="000000"/>
                <w:sz w:val="24"/>
                <w:szCs w:val="24"/>
                <w:lang w:eastAsia="uk-UA"/>
              </w:rPr>
              <w:t>язування задач з генетики (біологія).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Стеценко Л.М.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ind w:left="40" w:firstLine="0"/>
              <w:jc w:val="center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2013р.</w:t>
            </w:r>
          </w:p>
          <w:p w:rsidR="004F0321" w:rsidRPr="009E7121" w:rsidRDefault="004F0321" w:rsidP="00086859">
            <w:pPr>
              <w:pStyle w:val="BodyText"/>
              <w:ind w:left="40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F0321" w:rsidTr="004F23BF">
        <w:trPr>
          <w:trHeight w:val="330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shd w:val="clear" w:color="auto" w:fill="auto"/>
              <w:tabs>
                <w:tab w:val="left" w:pos="125"/>
              </w:tabs>
              <w:spacing w:line="254" w:lineRule="exact"/>
              <w:ind w:firstLine="0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Збірник задач з генетики (білогія).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pacing w:line="557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Стеценко Л.М.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ind w:left="40" w:firstLine="0"/>
              <w:jc w:val="center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2013р.</w:t>
            </w:r>
          </w:p>
          <w:p w:rsidR="004F0321" w:rsidRPr="009E7121" w:rsidRDefault="004F0321" w:rsidP="00086859">
            <w:pPr>
              <w:pStyle w:val="BodyText"/>
              <w:ind w:left="40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F0321" w:rsidRPr="00085AD4" w:rsidTr="004F23BF">
        <w:trPr>
          <w:trHeight w:val="630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25"/>
              </w:tabs>
              <w:spacing w:line="254" w:lineRule="exact"/>
              <w:ind w:firstLine="0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 xml:space="preserve">Зовнішнє незалежне оцінювання. </w:t>
            </w:r>
          </w:p>
          <w:p w:rsidR="004F0321" w:rsidRPr="009E7121" w:rsidRDefault="004F0321" w:rsidP="00E84514">
            <w:pPr>
              <w:pStyle w:val="BodyText"/>
              <w:tabs>
                <w:tab w:val="left" w:pos="125"/>
              </w:tabs>
              <w:spacing w:line="254" w:lineRule="exact"/>
              <w:ind w:firstLine="0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Англійська мова.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spacing w:line="254" w:lineRule="exact"/>
              <w:ind w:left="60" w:firstLine="0"/>
              <w:jc w:val="center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Пуха З.Д.,</w:t>
            </w:r>
          </w:p>
          <w:p w:rsidR="004F0321" w:rsidRPr="009E7121" w:rsidRDefault="004F0321" w:rsidP="00086859">
            <w:pPr>
              <w:pStyle w:val="BodyText"/>
              <w:spacing w:line="254" w:lineRule="exact"/>
              <w:ind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Коваленко В.П.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ind w:left="40" w:firstLine="0"/>
              <w:jc w:val="center"/>
              <w:rPr>
                <w:sz w:val="24"/>
                <w:szCs w:val="24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2010р., 2011р.</w:t>
            </w:r>
          </w:p>
        </w:tc>
      </w:tr>
      <w:tr w:rsidR="004F0321" w:rsidRPr="00085AD4" w:rsidTr="004F23BF">
        <w:trPr>
          <w:trHeight w:val="630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25"/>
              </w:tabs>
              <w:spacing w:line="254" w:lineRule="exact"/>
              <w:ind w:firstLine="0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Формування морально-духовної, життєво-компетентної особистості, яка успішно реалізується в соціумі як громадянин.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spacing w:line="254" w:lineRule="exact"/>
              <w:ind w:left="6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Єрьомєнкова Л.О.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ind w:left="4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2015р.</w:t>
            </w:r>
          </w:p>
        </w:tc>
      </w:tr>
      <w:tr w:rsidR="004F0321" w:rsidRPr="00085AD4" w:rsidTr="004F23BF">
        <w:trPr>
          <w:trHeight w:val="630"/>
        </w:trPr>
        <w:tc>
          <w:tcPr>
            <w:tcW w:w="1817" w:type="dxa"/>
            <w:vMerge w:val="restart"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  <w:p w:rsidR="004F0321" w:rsidRPr="00E84514" w:rsidRDefault="004F0321" w:rsidP="002E338D">
            <w:pPr>
              <w:rPr>
                <w:b/>
                <w:lang w:val="uk-UA"/>
              </w:rPr>
            </w:pPr>
            <w:r w:rsidRPr="00E84514">
              <w:rPr>
                <w:b/>
                <w:lang w:val="uk-UA"/>
              </w:rPr>
              <w:t>Публікації на сайті учительського журналу «Онлайн»</w:t>
            </w: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25"/>
              </w:tabs>
              <w:spacing w:line="254" w:lineRule="exact"/>
              <w:ind w:firstLine="0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Закон  збереження маси речовини. Хімічні рівняння реакції. Конспект уроку з мультимедійною презентацією, 7 клас.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spacing w:line="254" w:lineRule="exact"/>
              <w:ind w:left="6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Ременюк С.О.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ind w:left="4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2013р.</w:t>
            </w:r>
          </w:p>
        </w:tc>
      </w:tr>
      <w:tr w:rsidR="004F0321" w:rsidRPr="00085AD4" w:rsidTr="004F23BF">
        <w:trPr>
          <w:trHeight w:val="630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25"/>
              </w:tabs>
              <w:spacing w:line="254" w:lineRule="exact"/>
              <w:ind w:firstLine="0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Урок англійської мови з мультимедійною презентацією. 7 клас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spacing w:line="254" w:lineRule="exact"/>
              <w:ind w:left="6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Пуха З.Д.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ind w:left="4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2013р.</w:t>
            </w:r>
          </w:p>
        </w:tc>
      </w:tr>
      <w:tr w:rsidR="004F0321" w:rsidRPr="00085AD4" w:rsidTr="004F23BF">
        <w:trPr>
          <w:trHeight w:val="630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25"/>
              </w:tabs>
              <w:spacing w:line="254" w:lineRule="exact"/>
              <w:ind w:firstLine="0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Інтегрований урок «Різдвяне свято» за повістю Ч.Діккенса «Різдвяна пісня у прозі».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spacing w:line="254" w:lineRule="exact"/>
              <w:ind w:left="6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Давиденко Т.І.</w:t>
            </w:r>
          </w:p>
          <w:p w:rsidR="004F0321" w:rsidRPr="009E7121" w:rsidRDefault="004F0321" w:rsidP="00086859">
            <w:pPr>
              <w:pStyle w:val="BodyText"/>
              <w:shd w:val="clear" w:color="auto" w:fill="auto"/>
              <w:spacing w:line="254" w:lineRule="exact"/>
              <w:ind w:left="6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Пуха З.Д.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ind w:left="4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2013р.</w:t>
            </w:r>
          </w:p>
        </w:tc>
      </w:tr>
      <w:tr w:rsidR="004F0321" w:rsidRPr="00085AD4" w:rsidTr="004F23BF">
        <w:trPr>
          <w:trHeight w:val="630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25"/>
              </w:tabs>
              <w:spacing w:line="254" w:lineRule="exact"/>
              <w:ind w:firstLine="0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Природа і погода у віршах Д.Кітса. інтегрований урок зарубіжної л-ри та англійської мови. 5 клас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spacing w:line="254" w:lineRule="exact"/>
              <w:ind w:left="6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Горбатенко О.С</w:t>
            </w:r>
          </w:p>
          <w:p w:rsidR="004F0321" w:rsidRPr="009E7121" w:rsidRDefault="004F0321" w:rsidP="00086859">
            <w:pPr>
              <w:pStyle w:val="BodyText"/>
              <w:shd w:val="clear" w:color="auto" w:fill="auto"/>
              <w:spacing w:line="254" w:lineRule="exact"/>
              <w:ind w:left="6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Буняк О.А.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ind w:left="4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2014р.</w:t>
            </w:r>
          </w:p>
        </w:tc>
      </w:tr>
      <w:tr w:rsidR="004F0321" w:rsidRPr="00085AD4" w:rsidTr="004F23BF">
        <w:trPr>
          <w:trHeight w:val="630"/>
        </w:trPr>
        <w:tc>
          <w:tcPr>
            <w:tcW w:w="1817" w:type="dxa"/>
            <w:vMerge/>
          </w:tcPr>
          <w:p w:rsidR="004F0321" w:rsidRPr="00E84514" w:rsidRDefault="004F0321" w:rsidP="002E338D">
            <w:pPr>
              <w:rPr>
                <w:b/>
                <w:lang w:val="uk-UA"/>
              </w:rPr>
            </w:pPr>
          </w:p>
        </w:tc>
        <w:tc>
          <w:tcPr>
            <w:tcW w:w="5173" w:type="dxa"/>
          </w:tcPr>
          <w:p w:rsidR="004F0321" w:rsidRPr="009E7121" w:rsidRDefault="004F0321" w:rsidP="00E84514">
            <w:pPr>
              <w:pStyle w:val="BodyText"/>
              <w:tabs>
                <w:tab w:val="left" w:pos="125"/>
              </w:tabs>
              <w:spacing w:line="254" w:lineRule="exact"/>
              <w:ind w:firstLine="0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Позакласний захід до Дня української писемності та мови.</w:t>
            </w:r>
          </w:p>
          <w:p w:rsidR="004F0321" w:rsidRPr="009E7121" w:rsidRDefault="004F0321" w:rsidP="00E84514">
            <w:pPr>
              <w:pStyle w:val="BodyText"/>
              <w:tabs>
                <w:tab w:val="left" w:pos="125"/>
              </w:tabs>
              <w:spacing w:line="254" w:lineRule="exact"/>
              <w:ind w:firstLine="0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Позакласний захід «То був страшний навмисний голод».</w:t>
            </w:r>
          </w:p>
        </w:tc>
        <w:tc>
          <w:tcPr>
            <w:tcW w:w="231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spacing w:line="254" w:lineRule="exact"/>
              <w:ind w:left="6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Єрьомєнкова Л.О.</w:t>
            </w:r>
          </w:p>
        </w:tc>
        <w:tc>
          <w:tcPr>
            <w:tcW w:w="1387" w:type="dxa"/>
          </w:tcPr>
          <w:p w:rsidR="004F0321" w:rsidRPr="009E7121" w:rsidRDefault="004F0321" w:rsidP="00086859">
            <w:pPr>
              <w:pStyle w:val="BodyText"/>
              <w:shd w:val="clear" w:color="auto" w:fill="auto"/>
              <w:ind w:left="40" w:firstLine="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7121">
              <w:rPr>
                <w:color w:val="000000"/>
                <w:sz w:val="24"/>
                <w:szCs w:val="24"/>
                <w:lang w:eastAsia="uk-UA"/>
              </w:rPr>
              <w:t>2015р.</w:t>
            </w:r>
          </w:p>
        </w:tc>
      </w:tr>
    </w:tbl>
    <w:p w:rsidR="004F0321" w:rsidRDefault="004F0321"/>
    <w:sectPr w:rsidR="004F0321" w:rsidSect="002A4B4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56C6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F6B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CA29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6C77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6C8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A82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BEC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EE1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24C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7A0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08A"/>
    <w:rsid w:val="00024E3A"/>
    <w:rsid w:val="000503F5"/>
    <w:rsid w:val="00085AD4"/>
    <w:rsid w:val="00086859"/>
    <w:rsid w:val="0019622A"/>
    <w:rsid w:val="002A4B46"/>
    <w:rsid w:val="002E338D"/>
    <w:rsid w:val="003A4586"/>
    <w:rsid w:val="003B212E"/>
    <w:rsid w:val="003F22BF"/>
    <w:rsid w:val="004163AA"/>
    <w:rsid w:val="004E2628"/>
    <w:rsid w:val="004F0321"/>
    <w:rsid w:val="004F23BF"/>
    <w:rsid w:val="004F28F9"/>
    <w:rsid w:val="0050507A"/>
    <w:rsid w:val="00556070"/>
    <w:rsid w:val="005B7544"/>
    <w:rsid w:val="00607D8D"/>
    <w:rsid w:val="006333E3"/>
    <w:rsid w:val="007E03E6"/>
    <w:rsid w:val="009672D0"/>
    <w:rsid w:val="00975244"/>
    <w:rsid w:val="009E7121"/>
    <w:rsid w:val="00A64D07"/>
    <w:rsid w:val="00A87581"/>
    <w:rsid w:val="00AA29D3"/>
    <w:rsid w:val="00B216AA"/>
    <w:rsid w:val="00BA3E4B"/>
    <w:rsid w:val="00BD0D54"/>
    <w:rsid w:val="00BF58D9"/>
    <w:rsid w:val="00C02028"/>
    <w:rsid w:val="00C3352A"/>
    <w:rsid w:val="00C5491F"/>
    <w:rsid w:val="00CB0904"/>
    <w:rsid w:val="00CC47E5"/>
    <w:rsid w:val="00CF3AD9"/>
    <w:rsid w:val="00D6412D"/>
    <w:rsid w:val="00E0619B"/>
    <w:rsid w:val="00E11BF2"/>
    <w:rsid w:val="00E84514"/>
    <w:rsid w:val="00EC408A"/>
    <w:rsid w:val="00ED7743"/>
    <w:rsid w:val="00F35376"/>
    <w:rsid w:val="00F61B33"/>
    <w:rsid w:val="00FA5211"/>
    <w:rsid w:val="00FB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8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408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"/>
    <w:uiPriority w:val="99"/>
    <w:locked/>
    <w:rsid w:val="00EC408A"/>
    <w:rPr>
      <w:rFonts w:eastAsia="Times New Roman"/>
      <w:sz w:val="21"/>
      <w:shd w:val="clear" w:color="auto" w:fill="FFFFFF"/>
      <w:lang w:val="uk-UA" w:eastAsia="ru-RU"/>
    </w:rPr>
  </w:style>
  <w:style w:type="paragraph" w:styleId="BodyText">
    <w:name w:val="Body Text"/>
    <w:aliases w:val="Знак"/>
    <w:basedOn w:val="Normal"/>
    <w:link w:val="BodyTextChar2"/>
    <w:uiPriority w:val="99"/>
    <w:rsid w:val="00EC408A"/>
    <w:pPr>
      <w:widowControl w:val="0"/>
      <w:shd w:val="clear" w:color="auto" w:fill="FFFFFF"/>
      <w:spacing w:line="278" w:lineRule="exact"/>
      <w:ind w:firstLine="700"/>
      <w:jc w:val="both"/>
    </w:pPr>
    <w:rPr>
      <w:rFonts w:ascii="Calibri" w:hAnsi="Calibri"/>
      <w:sz w:val="21"/>
      <w:szCs w:val="21"/>
      <w:lang w:val="uk-UA"/>
    </w:rPr>
  </w:style>
  <w:style w:type="character" w:customStyle="1" w:styleId="BodyTextChar1">
    <w:name w:val="Body Text Char1"/>
    <w:aliases w:val="Знак Char1"/>
    <w:basedOn w:val="DefaultParagraphFont"/>
    <w:link w:val="BodyText"/>
    <w:uiPriority w:val="99"/>
    <w:semiHidden/>
    <w:locked/>
    <w:rsid w:val="00FB29DE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Знак Char2"/>
    <w:basedOn w:val="DefaultParagraphFont"/>
    <w:link w:val="BodyText"/>
    <w:uiPriority w:val="99"/>
    <w:semiHidden/>
    <w:locked/>
    <w:rsid w:val="00EC40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aliases w:val="Курсив,Интервал 0 pt"/>
    <w:uiPriority w:val="99"/>
    <w:rsid w:val="00EC408A"/>
    <w:rPr>
      <w:rFonts w:ascii="Times New Roman" w:hAnsi="Times New Roman"/>
      <w:i/>
      <w:spacing w:val="-10"/>
      <w:sz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3782</Words>
  <Characters>2156</Characters>
  <Application>Microsoft Office Outlook</Application>
  <DocSecurity>0</DocSecurity>
  <Lines>0</Lines>
  <Paragraphs>0</Paragraphs>
  <ScaleCrop>false</ScaleCrop>
  <Company>BEST_XP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Наукова, науково-методична, дослідницька робота педагогічних</dc:title>
  <dc:subject/>
  <dc:creator>Admin</dc:creator>
  <cp:keywords/>
  <dc:description/>
  <cp:lastModifiedBy>SnizhokTA</cp:lastModifiedBy>
  <cp:revision>2</cp:revision>
  <cp:lastPrinted>2016-01-29T14:49:00Z</cp:lastPrinted>
  <dcterms:created xsi:type="dcterms:W3CDTF">2016-10-06T16:50:00Z</dcterms:created>
  <dcterms:modified xsi:type="dcterms:W3CDTF">2016-10-06T16:50:00Z</dcterms:modified>
</cp:coreProperties>
</file>